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71" w:rsidRPr="00D17B5D" w:rsidRDefault="00D17B5D" w:rsidP="00D17B5D">
      <w:pPr>
        <w:jc w:val="center"/>
        <w:rPr>
          <w:sz w:val="32"/>
          <w:szCs w:val="32"/>
        </w:rPr>
      </w:pPr>
      <w:r>
        <w:rPr>
          <w:sz w:val="32"/>
          <w:szCs w:val="32"/>
        </w:rPr>
        <w:t>Byzantine, Russia, Mongol Exam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070"/>
        <w:gridCol w:w="2335"/>
      </w:tblGrid>
      <w:tr w:rsidR="00D53771" w:rsidTr="0019352D">
        <w:tc>
          <w:tcPr>
            <w:tcW w:w="4945" w:type="dxa"/>
          </w:tcPr>
          <w:p w:rsidR="00D53771" w:rsidRDefault="00D53771" w:rsidP="00D53771">
            <w:r>
              <w:t xml:space="preserve">Know: </w:t>
            </w:r>
            <w:r w:rsidRPr="00D53771">
              <w:rPr>
                <w:i/>
              </w:rPr>
              <w:t>These are the Massachusetts Frameworks that will be covered in Exam 1</w:t>
            </w:r>
          </w:p>
          <w:p w:rsidR="00D53771" w:rsidRDefault="00D53771" w:rsidP="00D53771"/>
          <w:p w:rsidR="00D53771" w:rsidRDefault="00D53771" w:rsidP="00D53771"/>
          <w:p w:rsidR="00D53771" w:rsidRDefault="00D53771" w:rsidP="00D53771"/>
        </w:tc>
        <w:tc>
          <w:tcPr>
            <w:tcW w:w="2070" w:type="dxa"/>
          </w:tcPr>
          <w:p w:rsidR="00D53771" w:rsidRPr="00D53771" w:rsidRDefault="00D53771" w:rsidP="00D53771">
            <w:pPr>
              <w:rPr>
                <w:i/>
              </w:rPr>
            </w:pPr>
            <w:r>
              <w:t>Understand:</w:t>
            </w:r>
            <w:r w:rsidRPr="00D53771">
              <w:rPr>
                <w:i/>
              </w:rPr>
              <w:t xml:space="preserve"> These terms, concepts and main ideas stemming from the </w:t>
            </w:r>
          </w:p>
          <w:p w:rsidR="00D53771" w:rsidRPr="00D53771" w:rsidRDefault="00D53771" w:rsidP="00D53771">
            <w:pPr>
              <w:rPr>
                <w:i/>
              </w:rPr>
            </w:pPr>
            <w:r w:rsidRPr="00D53771">
              <w:rPr>
                <w:i/>
              </w:rPr>
              <w:t xml:space="preserve">frameworks will likely appear on the </w:t>
            </w:r>
          </w:p>
          <w:p w:rsidR="00D53771" w:rsidRPr="00D53771" w:rsidRDefault="00D53771" w:rsidP="00D53771">
            <w:pPr>
              <w:rPr>
                <w:i/>
              </w:rPr>
            </w:pPr>
            <w:r w:rsidRPr="00D53771">
              <w:rPr>
                <w:i/>
              </w:rPr>
              <w:t>exam</w:t>
            </w:r>
          </w:p>
          <w:p w:rsidR="00D53771" w:rsidRDefault="00D53771" w:rsidP="0019352D"/>
        </w:tc>
        <w:tc>
          <w:tcPr>
            <w:tcW w:w="2335" w:type="dxa"/>
          </w:tcPr>
          <w:p w:rsidR="00D53771" w:rsidRPr="00D53771" w:rsidRDefault="00D53771" w:rsidP="00D53771">
            <w:pPr>
              <w:rPr>
                <w:i/>
              </w:rPr>
            </w:pPr>
            <w:r>
              <w:t xml:space="preserve">DO: </w:t>
            </w:r>
            <w:r w:rsidRPr="00D53771">
              <w:rPr>
                <w:i/>
              </w:rPr>
              <w:t>In addition to</w:t>
            </w:r>
          </w:p>
          <w:p w:rsidR="00D53771" w:rsidRPr="00D53771" w:rsidRDefault="00D53771" w:rsidP="00D53771">
            <w:pPr>
              <w:rPr>
                <w:i/>
              </w:rPr>
            </w:pPr>
            <w:r w:rsidRPr="00D53771">
              <w:rPr>
                <w:i/>
              </w:rPr>
              <w:t xml:space="preserve">general multiple choice </w:t>
            </w:r>
          </w:p>
          <w:p w:rsidR="00D53771" w:rsidRDefault="00D53771" w:rsidP="00D53771">
            <w:r w:rsidRPr="00D53771">
              <w:rPr>
                <w:i/>
              </w:rPr>
              <w:t>questions, these specific MA Frameworks skills will be measured in a multiple choice format</w:t>
            </w:r>
          </w:p>
        </w:tc>
      </w:tr>
      <w:tr w:rsidR="00D53771" w:rsidTr="0019352D">
        <w:tc>
          <w:tcPr>
            <w:tcW w:w="4945" w:type="dxa"/>
          </w:tcPr>
          <w:p w:rsidR="00D53771" w:rsidRDefault="00D53771" w:rsidP="00D17B5D">
            <w:pPr>
              <w:rPr>
                <w:b/>
                <w:u w:val="single"/>
              </w:rPr>
            </w:pPr>
          </w:p>
          <w:p w:rsidR="00D17B5D" w:rsidRDefault="00D17B5D" w:rsidP="00D17B5D">
            <w:pPr>
              <w:rPr>
                <w:b/>
                <w:u w:val="single"/>
              </w:rPr>
            </w:pPr>
          </w:p>
          <w:p w:rsidR="00D17B5D" w:rsidRPr="00D17B5D" w:rsidRDefault="00D17B5D" w:rsidP="00D17B5D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See second page.</w:t>
            </w:r>
          </w:p>
        </w:tc>
        <w:tc>
          <w:tcPr>
            <w:tcW w:w="2070" w:type="dxa"/>
          </w:tcPr>
          <w:p w:rsidR="00D53771" w:rsidRDefault="00D53771" w:rsidP="0019352D">
            <w:r>
              <w:t>Spread of Islam</w:t>
            </w:r>
          </w:p>
          <w:p w:rsidR="00D53771" w:rsidRDefault="00D53771" w:rsidP="0019352D">
            <w:r>
              <w:t>Baghdad</w:t>
            </w:r>
          </w:p>
          <w:p w:rsidR="00D53771" w:rsidRDefault="00D53771" w:rsidP="0019352D">
            <w:proofErr w:type="spellStart"/>
            <w:r>
              <w:t>Shari’a</w:t>
            </w:r>
            <w:proofErr w:type="spellEnd"/>
          </w:p>
          <w:p w:rsidR="00D53771" w:rsidRDefault="00D53771" w:rsidP="0019352D">
            <w:r>
              <w:t>Hajj</w:t>
            </w:r>
          </w:p>
          <w:p w:rsidR="00D53771" w:rsidRDefault="00D53771" w:rsidP="0019352D">
            <w:r>
              <w:t>Mecca</w:t>
            </w:r>
          </w:p>
          <w:p w:rsidR="00D53771" w:rsidRDefault="00D53771" w:rsidP="0019352D">
            <w:r>
              <w:t>Islamic Golden Age</w:t>
            </w:r>
          </w:p>
          <w:p w:rsidR="00D53771" w:rsidRDefault="00D53771" w:rsidP="0019352D">
            <w:r>
              <w:t>Sunni</w:t>
            </w:r>
          </w:p>
          <w:p w:rsidR="00D53771" w:rsidRDefault="00D53771" w:rsidP="0019352D">
            <w:r>
              <w:t>Shiite</w:t>
            </w:r>
          </w:p>
          <w:p w:rsidR="00D53771" w:rsidRDefault="00D53771" w:rsidP="0019352D">
            <w:r>
              <w:t>Qur’an</w:t>
            </w:r>
          </w:p>
          <w:p w:rsidR="00D53771" w:rsidRDefault="00D53771" w:rsidP="0019352D">
            <w:r>
              <w:t>Ottoman Empire</w:t>
            </w:r>
          </w:p>
          <w:p w:rsidR="00D53771" w:rsidRDefault="00D53771" w:rsidP="0019352D">
            <w:r>
              <w:t>Mongol Rule</w:t>
            </w:r>
          </w:p>
          <w:p w:rsidR="00D53771" w:rsidRDefault="00D53771" w:rsidP="0019352D">
            <w:r>
              <w:t>Ivan III</w:t>
            </w:r>
          </w:p>
          <w:p w:rsidR="00D53771" w:rsidRDefault="00D53771" w:rsidP="0019352D">
            <w:r>
              <w:t>Ivan IV</w:t>
            </w:r>
          </w:p>
          <w:p w:rsidR="00D53771" w:rsidRDefault="00D53771" w:rsidP="0019352D">
            <w:r>
              <w:t xml:space="preserve">Moscow </w:t>
            </w:r>
          </w:p>
          <w:p w:rsidR="00D53771" w:rsidRDefault="00D53771" w:rsidP="0019352D">
            <w:r>
              <w:t>Kiev</w:t>
            </w:r>
          </w:p>
          <w:p w:rsidR="00D53771" w:rsidRDefault="00D53771" w:rsidP="0019352D">
            <w:r>
              <w:t>Cyrillic Alphabet</w:t>
            </w:r>
          </w:p>
          <w:p w:rsidR="00D53771" w:rsidRDefault="00D53771" w:rsidP="0019352D">
            <w:r>
              <w:t>Justinian Code</w:t>
            </w:r>
          </w:p>
          <w:p w:rsidR="00D53771" w:rsidRDefault="00D53771" w:rsidP="0019352D">
            <w:r>
              <w:t>Constantinople</w:t>
            </w:r>
          </w:p>
          <w:p w:rsidR="00D53771" w:rsidRDefault="00D53771" w:rsidP="0019352D">
            <w:r>
              <w:t>4</w:t>
            </w:r>
            <w:r w:rsidRPr="00623140">
              <w:rPr>
                <w:vertAlign w:val="superscript"/>
              </w:rPr>
              <w:t>th</w:t>
            </w:r>
            <w:r>
              <w:t xml:space="preserve"> Crusade</w:t>
            </w:r>
          </w:p>
          <w:p w:rsidR="00D53771" w:rsidRDefault="00D53771" w:rsidP="0019352D">
            <w:r>
              <w:t>Great Schism</w:t>
            </w:r>
          </w:p>
          <w:p w:rsidR="00D53771" w:rsidRDefault="00D53771" w:rsidP="0019352D">
            <w:r>
              <w:t>Constantine</w:t>
            </w:r>
          </w:p>
          <w:p w:rsidR="00D53771" w:rsidRDefault="00D53771" w:rsidP="0019352D">
            <w:proofErr w:type="spellStart"/>
            <w:r>
              <w:t>Hagia</w:t>
            </w:r>
            <w:proofErr w:type="spellEnd"/>
            <w:r>
              <w:t xml:space="preserve"> Sophia</w:t>
            </w:r>
          </w:p>
          <w:p w:rsidR="00D53771" w:rsidRDefault="00D53771" w:rsidP="0019352D">
            <w:proofErr w:type="spellStart"/>
            <w:r>
              <w:t>Nika</w:t>
            </w:r>
            <w:proofErr w:type="spellEnd"/>
            <w:r>
              <w:t xml:space="preserve"> Riots</w:t>
            </w:r>
          </w:p>
          <w:p w:rsidR="00D53771" w:rsidRDefault="00D53771" w:rsidP="0019352D">
            <w:r>
              <w:t>Byzantine Legacy</w:t>
            </w:r>
          </w:p>
          <w:p w:rsidR="00D53771" w:rsidRDefault="00D53771" w:rsidP="0019352D">
            <w:r>
              <w:t>Iconoclasm</w:t>
            </w:r>
          </w:p>
          <w:p w:rsidR="00D53771" w:rsidRDefault="00D17B5D" w:rsidP="0019352D">
            <w:r>
              <w:t>Geography of Constantinople</w:t>
            </w:r>
          </w:p>
          <w:p w:rsidR="00D17B5D" w:rsidRDefault="00D17B5D" w:rsidP="0019352D">
            <w:r>
              <w:t>Czar</w:t>
            </w:r>
          </w:p>
          <w:p w:rsidR="00D17B5D" w:rsidRDefault="00D17B5D" w:rsidP="0019352D">
            <w:r>
              <w:t>People of the Book</w:t>
            </w:r>
          </w:p>
          <w:p w:rsidR="00D17B5D" w:rsidRDefault="00D17B5D" w:rsidP="0019352D">
            <w:proofErr w:type="spellStart"/>
            <w:r>
              <w:t>Hijra</w:t>
            </w:r>
            <w:proofErr w:type="spellEnd"/>
          </w:p>
          <w:p w:rsidR="00D17B5D" w:rsidRDefault="00D17B5D" w:rsidP="0019352D">
            <w:r>
              <w:t>Theocracy</w:t>
            </w:r>
          </w:p>
          <w:p w:rsidR="00D53771" w:rsidRDefault="00D53771" w:rsidP="0019352D"/>
        </w:tc>
        <w:tc>
          <w:tcPr>
            <w:tcW w:w="2335" w:type="dxa"/>
          </w:tcPr>
          <w:p w:rsidR="00D53771" w:rsidRDefault="00D53771" w:rsidP="00D53771">
            <w:r>
              <w:t>• Legacy</w:t>
            </w:r>
          </w:p>
          <w:p w:rsidR="00D53771" w:rsidRDefault="00D53771" w:rsidP="00D53771"/>
          <w:p w:rsidR="00D53771" w:rsidRDefault="00D53771" w:rsidP="00D53771">
            <w:r>
              <w:t>• Centuries</w:t>
            </w:r>
          </w:p>
          <w:p w:rsidR="00D53771" w:rsidRDefault="00D53771" w:rsidP="00D53771"/>
          <w:p w:rsidR="00D53771" w:rsidRDefault="00D53771" w:rsidP="00D53771">
            <w:r>
              <w:t>• Timelines</w:t>
            </w:r>
          </w:p>
          <w:p w:rsidR="00D53771" w:rsidRDefault="00D53771" w:rsidP="00D53771"/>
          <w:p w:rsidR="00D53771" w:rsidRDefault="00D53771" w:rsidP="00D53771">
            <w:r>
              <w:t>• Cause/Effect</w:t>
            </w:r>
          </w:p>
          <w:p w:rsidR="00D53771" w:rsidRDefault="00D53771" w:rsidP="00D53771"/>
          <w:p w:rsidR="00D53771" w:rsidRDefault="00D53771" w:rsidP="00D53771">
            <w:r>
              <w:t>• Maps</w:t>
            </w:r>
          </w:p>
          <w:p w:rsidR="00D53771" w:rsidRDefault="00D53771" w:rsidP="00D53771"/>
          <w:p w:rsidR="00D53771" w:rsidRDefault="00D53771" w:rsidP="00D53771">
            <w:r>
              <w:t>• Quotes</w:t>
            </w:r>
          </w:p>
          <w:p w:rsidR="00D53771" w:rsidRDefault="00D53771" w:rsidP="00D53771"/>
          <w:p w:rsidR="00D53771" w:rsidRDefault="00D53771" w:rsidP="00D53771">
            <w:r>
              <w:t>• Economics</w:t>
            </w:r>
          </w:p>
          <w:p w:rsidR="00D53771" w:rsidRDefault="00D53771" w:rsidP="00D53771"/>
          <w:p w:rsidR="00D53771" w:rsidRDefault="00D53771" w:rsidP="00D53771">
            <w:r>
              <w:t>• Charts &amp; Graphs</w:t>
            </w:r>
          </w:p>
        </w:tc>
      </w:tr>
    </w:tbl>
    <w:p w:rsidR="00D53771" w:rsidRDefault="00D53771" w:rsidP="00D53771"/>
    <w:p w:rsidR="00D53771" w:rsidRPr="00D53771" w:rsidRDefault="00D53771" w:rsidP="00D53771"/>
    <w:sectPr w:rsidR="00D53771" w:rsidRPr="00D5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BJBP I+ 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95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A537EA"/>
    <w:multiLevelType w:val="hybridMultilevel"/>
    <w:tmpl w:val="39D8A184"/>
    <w:lvl w:ilvl="0" w:tplc="08CA956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DE"/>
    <w:rsid w:val="003811DE"/>
    <w:rsid w:val="00623140"/>
    <w:rsid w:val="00C615B3"/>
    <w:rsid w:val="00D17B5D"/>
    <w:rsid w:val="00D53771"/>
    <w:rsid w:val="00F25473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231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1DE"/>
    <w:pPr>
      <w:autoSpaceDE w:val="0"/>
      <w:autoSpaceDN w:val="0"/>
      <w:adjustRightInd w:val="0"/>
      <w:spacing w:after="0" w:line="240" w:lineRule="auto"/>
    </w:pPr>
    <w:rPr>
      <w:rFonts w:ascii="BBJBP I+ New Century Schlbk" w:hAnsi="BBJBP I+ New Century Schlbk" w:cs="BBJBP I+ New Century Schlb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1D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23140"/>
    <w:rPr>
      <w:rFonts w:ascii="Times New Roman" w:eastAsia="Times New Roman" w:hAnsi="Times New Roman" w:cs="Times New Roman"/>
      <w:b/>
      <w:szCs w:val="24"/>
      <w:u w:val="single"/>
    </w:rPr>
  </w:style>
  <w:style w:type="paragraph" w:styleId="BodyText2">
    <w:name w:val="Body Text 2"/>
    <w:basedOn w:val="Normal"/>
    <w:link w:val="BodyText2Char"/>
    <w:rsid w:val="00623140"/>
    <w:pPr>
      <w:spacing w:after="0" w:line="240" w:lineRule="auto"/>
    </w:pPr>
    <w:rPr>
      <w:rFonts w:ascii="Times" w:eastAsia="Times" w:hAnsi="Times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23140"/>
    <w:rPr>
      <w:rFonts w:ascii="Times" w:eastAsia="Times" w:hAnsi="Time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231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1DE"/>
    <w:pPr>
      <w:autoSpaceDE w:val="0"/>
      <w:autoSpaceDN w:val="0"/>
      <w:adjustRightInd w:val="0"/>
      <w:spacing w:after="0" w:line="240" w:lineRule="auto"/>
    </w:pPr>
    <w:rPr>
      <w:rFonts w:ascii="BBJBP I+ New Century Schlbk" w:hAnsi="BBJBP I+ New Century Schlbk" w:cs="BBJBP I+ New Century Schlb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1D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23140"/>
    <w:rPr>
      <w:rFonts w:ascii="Times New Roman" w:eastAsia="Times New Roman" w:hAnsi="Times New Roman" w:cs="Times New Roman"/>
      <w:b/>
      <w:szCs w:val="24"/>
      <w:u w:val="single"/>
    </w:rPr>
  </w:style>
  <w:style w:type="paragraph" w:styleId="BodyText2">
    <w:name w:val="Body Text 2"/>
    <w:basedOn w:val="Normal"/>
    <w:link w:val="BodyText2Char"/>
    <w:rsid w:val="00623140"/>
    <w:pPr>
      <w:spacing w:after="0" w:line="240" w:lineRule="auto"/>
    </w:pPr>
    <w:rPr>
      <w:rFonts w:ascii="Times" w:eastAsia="Times" w:hAnsi="Times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23140"/>
    <w:rPr>
      <w:rFonts w:ascii="Times" w:eastAsia="Times" w:hAnsi="Time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Mankus</dc:creator>
  <cp:lastModifiedBy>Cynthia McClelland</cp:lastModifiedBy>
  <cp:revision>2</cp:revision>
  <dcterms:created xsi:type="dcterms:W3CDTF">2014-10-21T18:29:00Z</dcterms:created>
  <dcterms:modified xsi:type="dcterms:W3CDTF">2014-10-21T18:29:00Z</dcterms:modified>
</cp:coreProperties>
</file>